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2"/>
        <w:gridCol w:w="7072"/>
      </w:tblGrid>
      <w:tr w:rsidR="00256557" w:rsidRPr="00CF078A" w:rsidTr="00945178">
        <w:trPr>
          <w:trHeight w:val="10615"/>
        </w:trPr>
        <w:tc>
          <w:tcPr>
            <w:tcW w:w="7072" w:type="dxa"/>
          </w:tcPr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ANTONYMA</w:t>
            </w:r>
          </w:p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 ………………… významem. Své antonymum </w:t>
            </w:r>
            <w:r w:rsidR="00CF2CBB">
              <w:rPr>
                <w:rFonts w:ascii="Times New Roman" w:hAnsi="Times New Roman" w:cs="Times New Roman"/>
              </w:rPr>
              <w:t>mají jen některá slova. Nesmí být utvořena</w:t>
            </w:r>
            <w:bookmarkStart w:id="0" w:name="_GoBack"/>
            <w:bookmarkEnd w:id="0"/>
            <w:r w:rsidRPr="00CF078A">
              <w:rPr>
                <w:rFonts w:ascii="Times New Roman" w:hAnsi="Times New Roman" w:cs="Times New Roman"/>
              </w:rPr>
              <w:t xml:space="preserve"> pouze přidáním ……………………</w:t>
            </w:r>
          </w:p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</w:rPr>
            </w:pPr>
          </w:p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6557" w:rsidRPr="00CF078A" w:rsidRDefault="00256557" w:rsidP="00256557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 xml:space="preserve">SYNONYMA 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se …………………. </w:t>
            </w:r>
            <w:proofErr w:type="gramStart"/>
            <w:r w:rsidRPr="00CF078A">
              <w:rPr>
                <w:rFonts w:ascii="Times New Roman" w:hAnsi="Times New Roman" w:cs="Times New Roman"/>
              </w:rPr>
              <w:t>nebo</w:t>
            </w:r>
            <w:proofErr w:type="gramEnd"/>
            <w:r w:rsidRPr="00CF078A">
              <w:rPr>
                <w:rFonts w:ascii="Times New Roman" w:hAnsi="Times New Roman" w:cs="Times New Roman"/>
              </w:rPr>
              <w:t xml:space="preserve"> ……………………. významem.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mohou být: neutrální ………………….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citově zabarvená – lichotivá …………………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– hanlivá ……………………….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Slohově zabarvená – nespisovná ………………….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hovorová 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knižní ………………………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HOMONYMA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Jsou slova, která ……………………… znějí, ale mají jiný původ a znamenají něco úplně jiného.</w:t>
            </w: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256557" w:rsidRPr="00CF078A" w:rsidRDefault="00256557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CF078A" w:rsidRPr="00CF078A" w:rsidRDefault="00CF078A" w:rsidP="00256557">
            <w:pPr>
              <w:pStyle w:val="Bezmezer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ANTONYMA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Jsou slova s ………………… významem. Své antonymum mají jen některá slova. Nesmí b</w:t>
            </w:r>
            <w:r w:rsidR="00CF2CBB">
              <w:rPr>
                <w:rFonts w:ascii="Times New Roman" w:hAnsi="Times New Roman" w:cs="Times New Roman"/>
              </w:rPr>
              <w:t>ýt utvořena</w:t>
            </w:r>
            <w:r w:rsidRPr="00CF078A">
              <w:rPr>
                <w:rFonts w:ascii="Times New Roman" w:hAnsi="Times New Roman" w:cs="Times New Roman"/>
              </w:rPr>
              <w:t xml:space="preserve"> pouze přidáním ……………………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 xml:space="preserve">SYNONYMA 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se …………………. </w:t>
            </w:r>
            <w:proofErr w:type="gramStart"/>
            <w:r w:rsidRPr="00CF078A">
              <w:rPr>
                <w:rFonts w:ascii="Times New Roman" w:hAnsi="Times New Roman" w:cs="Times New Roman"/>
              </w:rPr>
              <w:t>nebo</w:t>
            </w:r>
            <w:proofErr w:type="gramEnd"/>
            <w:r w:rsidRPr="00CF078A">
              <w:rPr>
                <w:rFonts w:ascii="Times New Roman" w:hAnsi="Times New Roman" w:cs="Times New Roman"/>
              </w:rPr>
              <w:t xml:space="preserve"> ……………………. významem.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mohou být: neutrální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citově zabarvená – lichotivá …………………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– hanlivá ……………………….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Slohově zabarvená – nespisovná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hovorová 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knižní ………………………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HOMONYMA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Jsou slova, která ……………………… znějí, ale mají jiný původ a znamenají něco úplně jiného.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256557" w:rsidRPr="00CF078A" w:rsidRDefault="00CF078A" w:rsidP="00256557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</w:tc>
        <w:tc>
          <w:tcPr>
            <w:tcW w:w="7072" w:type="dxa"/>
          </w:tcPr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ANTONYMA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 ………………… významem. Své antonymum </w:t>
            </w:r>
            <w:r w:rsidR="00CF2CBB">
              <w:rPr>
                <w:rFonts w:ascii="Times New Roman" w:hAnsi="Times New Roman" w:cs="Times New Roman"/>
              </w:rPr>
              <w:t>mají jen některá slova. Nesmí být utvořena</w:t>
            </w:r>
            <w:r w:rsidRPr="00CF078A">
              <w:rPr>
                <w:rFonts w:ascii="Times New Roman" w:hAnsi="Times New Roman" w:cs="Times New Roman"/>
              </w:rPr>
              <w:t xml:space="preserve"> pouze přidáním ……………………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 xml:space="preserve">SYNONYMA 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se …………………. </w:t>
            </w:r>
            <w:proofErr w:type="gramStart"/>
            <w:r w:rsidRPr="00CF078A">
              <w:rPr>
                <w:rFonts w:ascii="Times New Roman" w:hAnsi="Times New Roman" w:cs="Times New Roman"/>
              </w:rPr>
              <w:t>nebo</w:t>
            </w:r>
            <w:proofErr w:type="gramEnd"/>
            <w:r w:rsidRPr="00CF078A">
              <w:rPr>
                <w:rFonts w:ascii="Times New Roman" w:hAnsi="Times New Roman" w:cs="Times New Roman"/>
              </w:rPr>
              <w:t xml:space="preserve"> ……………………. významem.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mohou být: neutrální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citově zabarvená – lichotivá …………………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– hanlivá ……………………….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Slohově zabarvená – nespisovná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hovorová 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knižní ………………………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HOMONYMA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Jsou slova, která ……………………… znějí, ale mají jiný původ a znamenají něco úplně jiného.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ANTONYMA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 ………………… významem. Své antonymum </w:t>
            </w:r>
            <w:r w:rsidR="00CF2CBB">
              <w:rPr>
                <w:rFonts w:ascii="Times New Roman" w:hAnsi="Times New Roman" w:cs="Times New Roman"/>
              </w:rPr>
              <w:t>mají jen některá slova. Nesmí být utvořena</w:t>
            </w:r>
            <w:r w:rsidRPr="00CF078A">
              <w:rPr>
                <w:rFonts w:ascii="Times New Roman" w:hAnsi="Times New Roman" w:cs="Times New Roman"/>
              </w:rPr>
              <w:t xml:space="preserve"> pouze přidáním ……………………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např. </w:t>
            </w: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F078A" w:rsidRPr="00CF078A" w:rsidRDefault="00CF078A" w:rsidP="00CF078A">
            <w:pPr>
              <w:pStyle w:val="Bezmezer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 xml:space="preserve">SYNONYMA 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Jsou slova se …………………. </w:t>
            </w:r>
            <w:proofErr w:type="gramStart"/>
            <w:r w:rsidRPr="00CF078A">
              <w:rPr>
                <w:rFonts w:ascii="Times New Roman" w:hAnsi="Times New Roman" w:cs="Times New Roman"/>
              </w:rPr>
              <w:t>nebo</w:t>
            </w:r>
            <w:proofErr w:type="gramEnd"/>
            <w:r w:rsidRPr="00CF078A">
              <w:rPr>
                <w:rFonts w:ascii="Times New Roman" w:hAnsi="Times New Roman" w:cs="Times New Roman"/>
              </w:rPr>
              <w:t xml:space="preserve"> ……………………. významem.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mohou být: neutrální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citově zabarvená – lichotivá …………………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– hanlivá ……………………….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Slohově zabarvená – nespisovná ………………….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hovorová ………………</w:t>
            </w:r>
            <w:proofErr w:type="gramStart"/>
            <w:r w:rsidRPr="00CF078A">
              <w:rPr>
                <w:rFonts w:ascii="Times New Roman" w:hAnsi="Times New Roman" w:cs="Times New Roman"/>
              </w:rPr>
              <w:t>…..</w:t>
            </w:r>
            <w:proofErr w:type="gramEnd"/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 xml:space="preserve">                                                   – knižní ………………………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  <w:b/>
              </w:rPr>
            </w:pPr>
            <w:r w:rsidRPr="00CF078A">
              <w:rPr>
                <w:rFonts w:ascii="Times New Roman" w:hAnsi="Times New Roman" w:cs="Times New Roman"/>
                <w:b/>
              </w:rPr>
              <w:t>HOMONYMA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Jsou slova, která ……………………… znějí, ale mají jiný původ a znamenají něco úplně jiného.</w:t>
            </w:r>
          </w:p>
          <w:p w:rsidR="00CF078A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</w:p>
          <w:p w:rsidR="00256557" w:rsidRPr="00CF078A" w:rsidRDefault="00CF078A" w:rsidP="00CF078A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CF078A">
              <w:rPr>
                <w:rFonts w:ascii="Times New Roman" w:hAnsi="Times New Roman" w:cs="Times New Roman"/>
              </w:rPr>
              <w:t>např.</w:t>
            </w:r>
          </w:p>
        </w:tc>
      </w:tr>
    </w:tbl>
    <w:p w:rsidR="00E32312" w:rsidRDefault="00E32312"/>
    <w:sectPr w:rsidR="00E32312" w:rsidSect="00CF078A"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57"/>
    <w:rsid w:val="00256557"/>
    <w:rsid w:val="00945178"/>
    <w:rsid w:val="00CF078A"/>
    <w:rsid w:val="00CF2CBB"/>
    <w:rsid w:val="00E3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56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2565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56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2565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3</cp:revision>
  <dcterms:created xsi:type="dcterms:W3CDTF">2011-01-25T21:30:00Z</dcterms:created>
  <dcterms:modified xsi:type="dcterms:W3CDTF">2011-01-27T11:08:00Z</dcterms:modified>
</cp:coreProperties>
</file>